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045D8" w14:textId="5ED41AB8" w:rsidR="0067197F" w:rsidRPr="00813FAB" w:rsidRDefault="004F0F13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2E2832">
        <w:rPr>
          <w:rFonts w:eastAsiaTheme="minorHAnsi" w:cs="Arial"/>
          <w:bCs/>
          <w:noProof/>
          <w:color w:val="000000" w:themeColor="text1"/>
          <w:sz w:val="20"/>
        </w:rPr>
        <w:drawing>
          <wp:anchor distT="0" distB="0" distL="114300" distR="114300" simplePos="0" relativeHeight="251659264" behindDoc="0" locked="0" layoutInCell="1" allowOverlap="1" wp14:anchorId="0A11FE88" wp14:editId="03A9E816">
            <wp:simplePos x="0" y="0"/>
            <wp:positionH relativeFrom="margin">
              <wp:posOffset>-419100</wp:posOffset>
            </wp:positionH>
            <wp:positionV relativeFrom="page">
              <wp:posOffset>401955</wp:posOffset>
            </wp:positionV>
            <wp:extent cx="752400" cy="583200"/>
            <wp:effectExtent l="0" t="0" r="0" b="7620"/>
            <wp:wrapNone/>
            <wp:docPr id="7" name="Obraz 7" descr="C:\Users\10100474\Documents\PT\__old\_Intranet_Backup\250314\logo bez 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100474\Documents\PT\__old\_Intranet_Backup\250314\logo bez S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</w:t>
      </w:r>
      <w:r w:rsidR="00875574">
        <w:rPr>
          <w:rFonts w:ascii="Calibri" w:hAnsi="Calibri"/>
          <w:b/>
          <w:bCs/>
          <w:snapToGrid w:val="0"/>
          <w:szCs w:val="22"/>
          <w:lang w:eastAsia="en-US"/>
        </w:rPr>
        <w:t xml:space="preserve"> </w:t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29a</w:t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5E171929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2C2A2B">
        <w:rPr>
          <w:rFonts w:cs="Arial"/>
          <w:b w:val="0"/>
          <w:spacing w:val="-2"/>
          <w:sz w:val="22"/>
          <w:szCs w:val="22"/>
        </w:rPr>
        <w:t>1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29219B">
        <w:rPr>
          <w:rFonts w:cs="Arial"/>
          <w:spacing w:val="-2"/>
          <w:sz w:val="22"/>
          <w:szCs w:val="22"/>
        </w:rPr>
        <w:t>22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2C2A2B">
        <w:rPr>
          <w:rFonts w:cs="Arial"/>
          <w:spacing w:val="-2"/>
          <w:sz w:val="22"/>
          <w:szCs w:val="22"/>
        </w:rPr>
        <w:t>1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7F9E4961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2C2A2B">
        <w:rPr>
          <w:rFonts w:cstheme="minorHAnsi"/>
          <w:szCs w:val="22"/>
        </w:rPr>
        <w:t>1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>„Budowa</w:t>
      </w:r>
      <w:r w:rsidR="002C2A2B">
        <w:rPr>
          <w:rFonts w:cstheme="minorHAnsi"/>
          <w:b/>
          <w:spacing w:val="-2"/>
          <w:szCs w:val="22"/>
        </w:rPr>
        <w:t xml:space="preserve"> </w:t>
      </w:r>
      <w:r w:rsidR="0029219B">
        <w:rPr>
          <w:rFonts w:cstheme="minorHAnsi"/>
          <w:b/>
          <w:spacing w:val="-2"/>
          <w:szCs w:val="22"/>
        </w:rPr>
        <w:t>22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2C2A2B">
        <w:rPr>
          <w:rFonts w:cstheme="minorHAnsi"/>
          <w:b/>
          <w:spacing w:val="-2"/>
          <w:szCs w:val="22"/>
        </w:rPr>
        <w:t>1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5C781FA5" w14:textId="0A62458E" w:rsidR="00033F83" w:rsidRPr="008316A9" w:rsidRDefault="00D84DBF" w:rsidP="00033F8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316A9">
        <w:rPr>
          <w:rFonts w:asciiTheme="minorHAnsi" w:hAnsiTheme="minorHAnsi" w:cstheme="minorHAnsi"/>
          <w:sz w:val="22"/>
          <w:szCs w:val="22"/>
        </w:rPr>
        <w:t>STAN WYMAGANY</w:t>
      </w:r>
      <w:r w:rsidR="00033F83" w:rsidRPr="008316A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36"/>
      </w:tblGrid>
      <w:tr w:rsidR="00C64571" w:rsidRPr="00B451A1" w14:paraId="36D51179" w14:textId="77777777" w:rsidTr="00C64571">
        <w:trPr>
          <w:trHeight w:val="2200"/>
        </w:trPr>
        <w:tc>
          <w:tcPr>
            <w:tcW w:w="9236" w:type="dxa"/>
          </w:tcPr>
          <w:p w14:paraId="69076A27" w14:textId="77777777" w:rsidR="0029219B" w:rsidRDefault="00C64571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 w:rsidRPr="00B451A1">
              <w:rPr>
                <w:rFonts w:cstheme="minorHAnsi"/>
                <w:szCs w:val="22"/>
              </w:rPr>
              <w:t xml:space="preserve"> </w:t>
            </w:r>
            <w:r w:rsidR="0029219B"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 w:rsidR="0029219B"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 w:rsidR="0029219B"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Wola Rafałowska </w:t>
            </w:r>
            <w:r w:rsidR="0029219B">
              <w:rPr>
                <w:rFonts w:ascii="Arial" w:eastAsia="MS Mincho" w:hAnsi="Arial" w:cs="Arial"/>
                <w:b/>
                <w:bCs/>
                <w:i/>
                <w:iCs/>
              </w:rPr>
              <w:t>(25-F1/S/01997)</w:t>
            </w:r>
          </w:p>
          <w:p w14:paraId="5C805A0D" w14:textId="395DA68A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ZK (proj. 23-F1/S/05050) na dz.1351/9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</w:t>
            </w:r>
            <w:r>
              <w:rPr>
                <w:rFonts w:ascii="Arial" w:eastAsia="MS Mincho" w:hAnsi="Arial" w:cs="Arial"/>
                <w:i/>
                <w:iCs/>
              </w:rPr>
              <w:t>.</w:t>
            </w:r>
            <w:r>
              <w:rPr>
                <w:rFonts w:ascii="Arial" w:eastAsia="MS Mincho" w:hAnsi="Arial" w:cs="Arial"/>
                <w:i/>
                <w:iCs/>
              </w:rPr>
              <w:t xml:space="preserve">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Wola Rafałowska 1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430B88C1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2C8A1A66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49237D11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7181CFFC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Chmielnik (24-F1/S/01525)</w:t>
            </w:r>
          </w:p>
          <w:p w14:paraId="1C14FC72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2729/1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Chmielnik 5,</w:t>
            </w:r>
          </w:p>
          <w:p w14:paraId="6C256BAA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72A0592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0C8A46C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2FCB018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Błędowa Tyczyńska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(25-F1/S/03278)</w:t>
            </w:r>
          </w:p>
          <w:p w14:paraId="1A05CCAB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349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Błędowa Tyczyńska 5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6B8979E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1417C069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6E3D35E9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3D4A2D92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Błędowa Tyczyńska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(25-F1/S/03569)</w:t>
            </w:r>
          </w:p>
          <w:p w14:paraId="61C312AD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245/6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Błędowa Tyczyńska 1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13B0727B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7324A748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603263C0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08299A7D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Nowy Borek (25-F1/S/03156)</w:t>
            </w:r>
          </w:p>
          <w:p w14:paraId="3F1869C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ZK na dz.2845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Borek Nowy 1,</w:t>
            </w:r>
          </w:p>
          <w:p w14:paraId="269FC6C0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5A986F18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24EAC02A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46F91A6F" w14:textId="77777777" w:rsidR="0003722D" w:rsidRDefault="0003722D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5CDAD9EE" w14:textId="600F533C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lastRenderedPageBreak/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Błażowa Dolna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(25-F1/S/00056)</w:t>
            </w:r>
          </w:p>
          <w:p w14:paraId="52E77506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nr 18 w granicy dz. 1176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Błażowa 32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148140CC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3D9F8EE0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2D390D21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00B97818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Hyżne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(25-F1/S/03778)</w:t>
            </w:r>
          </w:p>
          <w:p w14:paraId="6640E0AC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ZK na dz.3110/5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Hyżne 16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61F809EA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03A13CBD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5BA3D342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36EC787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Szklary (25-F1/S/03814)</w:t>
            </w:r>
          </w:p>
          <w:p w14:paraId="28D595B7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1018/8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Szklary 2,</w:t>
            </w:r>
          </w:p>
          <w:p w14:paraId="24DD6154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5BEB90C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771F1F00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7FF53FFA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Hyżne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(25-F1/S/04032)</w:t>
            </w:r>
          </w:p>
          <w:p w14:paraId="7EA4591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1737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Hyżne 13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01FBEB7C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388592D8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775F350B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1A82F044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Borek Stary (25-F1/S/04063)</w:t>
            </w:r>
          </w:p>
          <w:p w14:paraId="2C48318D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wcięcie w kabel relacji ZK na dz.1989</w:t>
            </w:r>
            <w:r>
              <w:rPr>
                <w:rFonts w:ascii="Arial" w:eastAsia="MS Mincho" w:hAnsi="Arial" w:cs="Arial"/>
                <w:i/>
                <w:iCs/>
              </w:rPr>
              <w:t xml:space="preserve">-ZK na dz.1992/4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Borek Stary 3,</w:t>
            </w:r>
          </w:p>
          <w:p w14:paraId="68A1C7A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21768022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5A1E5FFB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5A5512E6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Tyczyn, ul. Potoki (25-F1/S/03900)</w:t>
            </w:r>
          </w:p>
          <w:p w14:paraId="0CC2DEEB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ZK na dz.1233/14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Budziwój 15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2AEE9D49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rozdzielenie WLZ w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istn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. miejscu przyłączenia </w:t>
            </w: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1F14D10A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7CA42619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" w:eastAsia="MS Mincho" w:hAnsi="Arial" w:cs="Arial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b/>
                <w:bCs/>
                <w:i/>
                <w:iCs/>
              </w:rPr>
              <w:t xml:space="preserve"> w miejsc. Tyczyn (25-F1/S/04144)</w:t>
            </w:r>
          </w:p>
          <w:p w14:paraId="4056997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124/4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Tyczyn 24,</w:t>
            </w:r>
          </w:p>
          <w:p w14:paraId="554B864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4D6A8C1C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0B8DEADD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5E77C7D9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Budowa przyłącza kabloweg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 xml:space="preserve">o </w:t>
            </w:r>
            <w:proofErr w:type="spellStart"/>
            <w:r>
              <w:rPr>
                <w:rFonts w:ascii="Arial" w:eastAsia="MS Mincho" w:hAnsi="Arial" w:cs="Arial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Łąka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(25-F1/S/01101)</w:t>
            </w:r>
          </w:p>
          <w:p w14:paraId="343AA61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ZK na dz.4173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Łąka 1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4902035D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6D47E62B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7A55E239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4BD4A668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Krasne (25-F1/S/04531)</w:t>
            </w:r>
          </w:p>
          <w:p w14:paraId="3800CDC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ZK (proj. 24-F1/S/02684) na bud. B9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Krasne 1,</w:t>
            </w:r>
          </w:p>
          <w:p w14:paraId="11E43281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rozdzielenie WLZ w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istn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. miejscu przyłączenia </w:t>
            </w: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7A722A18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08C5D382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Krasne (25-F1/S/04705)</w:t>
            </w:r>
          </w:p>
          <w:p w14:paraId="284FCE36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2826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Krasne 10,</w:t>
            </w:r>
          </w:p>
          <w:p w14:paraId="18A6B8F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4F13DE2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483DB3D7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022911C1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Malawa (25-F1/S/04752)</w:t>
            </w:r>
          </w:p>
          <w:p w14:paraId="7C9AD9F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wcięcie w kabel relacji ZK na dz.3063/1</w:t>
            </w:r>
            <w:r>
              <w:rPr>
                <w:rFonts w:ascii="Arial" w:eastAsia="MS Mincho" w:hAnsi="Arial" w:cs="Arial"/>
                <w:i/>
                <w:iCs/>
              </w:rPr>
              <w:t xml:space="preserve">-ZK na dz.3095/6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Malawa 3,</w:t>
            </w:r>
          </w:p>
          <w:p w14:paraId="5BAA1761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274FCBD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3B4CBF24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0FEDCB9C" w14:textId="77777777" w:rsidR="0003722D" w:rsidRDefault="0003722D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6E6BC910" w14:textId="77777777" w:rsidR="0003722D" w:rsidRDefault="0003722D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09F5BAB5" w14:textId="77777777" w:rsidR="0003722D" w:rsidRDefault="0003722D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0A4DAA76" w14:textId="646ECE85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bookmarkStart w:id="1" w:name="_GoBack"/>
            <w:bookmarkEnd w:id="1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lastRenderedPageBreak/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Krasne (25-F1/S/04065)</w:t>
            </w:r>
          </w:p>
          <w:p w14:paraId="6091374C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1446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Krasne 6,</w:t>
            </w:r>
          </w:p>
          <w:p w14:paraId="3E0354EC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20DDB44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745AF49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60673AE5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Krasne (25-F1/S/02975)</w:t>
            </w:r>
          </w:p>
          <w:p w14:paraId="734B59CD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ZK na dz. 1087/6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Krasne 7,</w:t>
            </w:r>
          </w:p>
          <w:p w14:paraId="2CC0FBEB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028D365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7E69BA5B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391F3BB5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Krasne (24-F1/S/06346)</w:t>
            </w:r>
          </w:p>
          <w:p w14:paraId="7E4268E4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ZK na dz. 593/6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Krasne 13,</w:t>
            </w:r>
          </w:p>
          <w:p w14:paraId="54BEE05F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39B28BE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11AF0720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02B10C0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Rzeszów, ul. Jarowa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(24-F1/S/01359)</w:t>
            </w:r>
          </w:p>
          <w:p w14:paraId="5D2815C1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słup na dz. 1591/5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Zwięczyca 3</w:t>
            </w:r>
            <w:r>
              <w:rPr>
                <w:rFonts w:ascii="Arial" w:eastAsia="MS Mincho" w:hAnsi="Arial" w:cs="Arial"/>
                <w:i/>
                <w:iCs/>
              </w:rPr>
              <w:t>,</w:t>
            </w:r>
          </w:p>
          <w:p w14:paraId="65D76E72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14B4FA6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</w:t>
            </w:r>
            <w:r>
              <w:rPr>
                <w:rFonts w:ascii="Arial" w:eastAsia="MS Mincho" w:hAnsi="Arial" w:cs="Arial"/>
                <w:i/>
                <w:iCs/>
              </w:rPr>
              <w:t xml:space="preserve">wo-pomiarowego: 1x ZK + 2x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7DF65BD0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6F2D2F1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Rzeszów, ul.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Podwisłocze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(24-F1/S/03380)</w:t>
            </w:r>
          </w:p>
          <w:p w14:paraId="3373D720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wcięcie w kabel relacji ZK 22/2</w:t>
            </w:r>
            <w:r>
              <w:rPr>
                <w:rFonts w:ascii="Arial" w:eastAsia="MS Mincho" w:hAnsi="Arial" w:cs="Arial"/>
                <w:i/>
                <w:iCs/>
              </w:rPr>
              <w:t xml:space="preserve">-ZK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Pod</w:t>
            </w:r>
            <w:r>
              <w:rPr>
                <w:rFonts w:ascii="Arial-ItalicMT" w:eastAsia="MS Mincho" w:hAnsi="Arial-ItalicMT" w:cs="Arial-ItalicMT"/>
                <w:i/>
                <w:iCs/>
              </w:rPr>
              <w:t>wisłocze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11/6 </w:t>
            </w:r>
            <w:r>
              <w:rPr>
                <w:rFonts w:ascii="Arial" w:eastAsia="MS Mincho" w:hAnsi="Arial" w:cs="Arial"/>
                <w:i/>
                <w:iCs/>
              </w:rPr>
              <w:t xml:space="preserve">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Nowe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Miato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T-22</w:t>
            </w:r>
          </w:p>
          <w:p w14:paraId="7E10BDC3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634CEB8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18F5A165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</w:pPr>
          </w:p>
          <w:p w14:paraId="223D6E5E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Budowa przyłącza kablowego </w:t>
            </w:r>
            <w:proofErr w:type="spellStart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>nN</w:t>
            </w:r>
            <w:proofErr w:type="spellEnd"/>
            <w:r>
              <w:rPr>
                <w:rFonts w:ascii="Arial-BoldItalicMT" w:eastAsia="MS Mincho" w:hAnsi="Arial-BoldItalicMT" w:cs="Arial-BoldItalicMT"/>
                <w:b/>
                <w:bCs/>
                <w:i/>
                <w:iCs/>
              </w:rPr>
              <w:t xml:space="preserve"> w miejsc. Rzeszów, ul. Niezapominajek </w:t>
            </w:r>
            <w:r>
              <w:rPr>
                <w:rFonts w:ascii="Arial" w:eastAsia="MS Mincho" w:hAnsi="Arial" w:cs="Arial"/>
                <w:b/>
                <w:bCs/>
                <w:i/>
                <w:iCs/>
              </w:rPr>
              <w:t>(25-F1/S/03765)</w:t>
            </w:r>
          </w:p>
          <w:p w14:paraId="29BFDB59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" w:eastAsia="MS Mincho" w:hAnsi="Arial" w:cs="Arial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zasilanie: SK-8 Stokrotki 3/14 na dz. 1969 sieci </w:t>
            </w:r>
            <w:proofErr w:type="spellStart"/>
            <w:r>
              <w:rPr>
                <w:rFonts w:ascii="Arial" w:eastAsia="MS Mincho" w:hAnsi="Arial" w:cs="Arial"/>
                <w:i/>
                <w:iCs/>
              </w:rPr>
              <w:t>nN</w:t>
            </w:r>
            <w:proofErr w:type="spellEnd"/>
            <w:r>
              <w:rPr>
                <w:rFonts w:ascii="Arial" w:eastAsia="MS Mincho" w:hAnsi="Arial" w:cs="Arial"/>
                <w:i/>
                <w:iCs/>
              </w:rPr>
              <w:t xml:space="preserve"> zasil. ze stacji Zimowit 3,</w:t>
            </w:r>
          </w:p>
          <w:p w14:paraId="404EBEF2" w14:textId="77777777" w:rsidR="0029219B" w:rsidRDefault="0029219B" w:rsidP="0029219B">
            <w:pPr>
              <w:autoSpaceDE w:val="0"/>
              <w:autoSpaceDN w:val="0"/>
              <w:spacing w:line="240" w:lineRule="auto"/>
              <w:rPr>
                <w:rFonts w:ascii="Arial-ItalicMT" w:eastAsia="MS Mincho" w:hAnsi="Arial-ItalicMT" w:cs="Arial-ItalicMT"/>
                <w:i/>
                <w:iCs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 xml:space="preserve">odcinek przyłącza kablowego </w:t>
            </w:r>
            <w:proofErr w:type="spellStart"/>
            <w:r>
              <w:rPr>
                <w:rFonts w:ascii="Arial-ItalicMT" w:eastAsia="MS Mincho" w:hAnsi="Arial-ItalicMT" w:cs="Arial-ItalicMT"/>
                <w:i/>
                <w:iCs/>
              </w:rPr>
              <w:t>nN</w:t>
            </w:r>
            <w:proofErr w:type="spellEnd"/>
            <w:r>
              <w:rPr>
                <w:rFonts w:ascii="Arial-ItalicMT" w:eastAsia="MS Mincho" w:hAnsi="Arial-ItalicMT" w:cs="Arial-ItalicMT"/>
                <w:i/>
                <w:iCs/>
              </w:rPr>
              <w:t xml:space="preserve"> YAKXS,</w:t>
            </w:r>
          </w:p>
          <w:p w14:paraId="28002D0C" w14:textId="77777777" w:rsidR="0029219B" w:rsidRDefault="0029219B" w:rsidP="0029219B">
            <w:pPr>
              <w:spacing w:line="240" w:lineRule="auto"/>
              <w:rPr>
                <w:rFonts w:eastAsia="Calibri"/>
                <w:b/>
                <w:i/>
                <w:noProof/>
              </w:rPr>
            </w:pPr>
            <w:r>
              <w:rPr>
                <w:rFonts w:ascii="Arial" w:eastAsia="MS Mincho" w:hAnsi="Arial" w:cs="Arial"/>
                <w:i/>
                <w:iCs/>
              </w:rPr>
              <w:t xml:space="preserve">-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montaż złącza kablowo</w:t>
            </w:r>
            <w:r>
              <w:rPr>
                <w:rFonts w:ascii="Arial" w:eastAsia="MS Mincho" w:hAnsi="Arial" w:cs="Arial"/>
                <w:i/>
                <w:iCs/>
              </w:rPr>
              <w:t xml:space="preserve">-pomiarowego: 1x ZK + 1x </w:t>
            </w:r>
            <w:r>
              <w:rPr>
                <w:rFonts w:ascii="Arial-ItalicMT" w:eastAsia="MS Mincho" w:hAnsi="Arial-ItalicMT" w:cs="Arial-ItalicMT"/>
                <w:i/>
                <w:iCs/>
              </w:rPr>
              <w:t>układ pomiarowy bezpośredni.</w:t>
            </w:r>
          </w:p>
          <w:p w14:paraId="24C864F0" w14:textId="0EF4D168" w:rsidR="00C64571" w:rsidRPr="00B451A1" w:rsidRDefault="00C64571" w:rsidP="0029219B">
            <w:pPr>
              <w:autoSpaceDE w:val="0"/>
              <w:autoSpaceDN w:val="0"/>
              <w:spacing w:line="240" w:lineRule="auto"/>
              <w:rPr>
                <w:rFonts w:cstheme="minorHAnsi"/>
                <w:szCs w:val="22"/>
              </w:rPr>
            </w:pPr>
          </w:p>
        </w:tc>
      </w:tr>
    </w:tbl>
    <w:p w14:paraId="3149A745" w14:textId="79DEAEB7" w:rsidR="00AC7519" w:rsidRPr="00E35569" w:rsidRDefault="00AC7519" w:rsidP="00C64571">
      <w:pPr>
        <w:spacing w:line="240" w:lineRule="auto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lastRenderedPageBreak/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03722D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76791" w14:textId="77777777" w:rsidR="00292850" w:rsidRDefault="00292850">
      <w:r>
        <w:separator/>
      </w:r>
    </w:p>
  </w:endnote>
  <w:endnote w:type="continuationSeparator" w:id="0">
    <w:p w14:paraId="7701872C" w14:textId="77777777" w:rsidR="00292850" w:rsidRDefault="00292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4" w14:textId="0A8E8DF4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3722D">
      <w:rPr>
        <w:noProof/>
      </w:rPr>
      <w:t>6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3722D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711A8" w14:textId="77777777" w:rsidR="00292850" w:rsidRDefault="00292850">
      <w:r>
        <w:separator/>
      </w:r>
    </w:p>
  </w:footnote>
  <w:footnote w:type="continuationSeparator" w:id="0">
    <w:p w14:paraId="1224634C" w14:textId="77777777" w:rsidR="00292850" w:rsidRDefault="00292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F83"/>
    <w:rsid w:val="0003597A"/>
    <w:rsid w:val="00035F19"/>
    <w:rsid w:val="00035F6E"/>
    <w:rsid w:val="00036DD6"/>
    <w:rsid w:val="00036EFA"/>
    <w:rsid w:val="0003722D"/>
    <w:rsid w:val="000373C6"/>
    <w:rsid w:val="00037409"/>
    <w:rsid w:val="00037951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4EB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652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B2D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6178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19B"/>
    <w:rsid w:val="00292850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2A2B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0D43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0F13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16CD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EB4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1E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9F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66ED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1D4D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6A9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CD8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6C8"/>
    <w:rsid w:val="00970D20"/>
    <w:rsid w:val="00971E22"/>
    <w:rsid w:val="00972864"/>
    <w:rsid w:val="00972D1F"/>
    <w:rsid w:val="00973056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1A1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44BB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36B2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C2F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571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426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65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CA9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948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3CB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e9359fd74bb9dcf782c398f1c77a0b10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698065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23726954</dmsv2BaseClientSystemDocumentID>
    <dmsv2BaseModifiedByID xmlns="http://schemas.microsoft.com/sharepoint/v3">10102991</dmsv2BaseModifiedByID>
    <dmsv2BaseCreatedByID xmlns="http://schemas.microsoft.com/sharepoint/v3">10102991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DPFVW34YURAE-150815970-6683</_dlc_DocId>
    <_dlc_DocIdUrl xmlns="a19cb1c7-c5c7-46d4-85ae-d83685407bba">
      <Url>https://swpp2.dms.gkpge.pl/sites/40/_layouts/15/DocIdRedir.aspx?ID=DPFVW34YURAE-150815970-6683</Url>
      <Description>DPFVW34YURAE-150815970-6683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2CC060D-A890-4FC1-82F1-C9EFDBAD761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5CCA4-694E-4F89-B968-06E3989205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2507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Nowak Jacek [PGE Dystr. O.Rzeszów]</cp:lastModifiedBy>
  <cp:revision>4</cp:revision>
  <cp:lastPrinted>2017-05-29T09:28:00Z</cp:lastPrinted>
  <dcterms:created xsi:type="dcterms:W3CDTF">2025-11-04T09:48:00Z</dcterms:created>
  <dcterms:modified xsi:type="dcterms:W3CDTF">2025-11-04T09:50:00Z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959552d0-b818-4457-a877-d035bd91af0d</vt:lpwstr>
  </property>
</Properties>
</file>